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Default="009E3D75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September 26, 2017</w:t>
      </w:r>
    </w:p>
    <w:p w:rsidR="00A8083D" w:rsidRDefault="00A8083D">
      <w:pPr>
        <w:rPr>
          <w:rFonts w:ascii="Arial Narrow" w:hAnsi="Arial Narrow"/>
        </w:rPr>
      </w:pPr>
    </w:p>
    <w:p w:rsidR="00460998" w:rsidRPr="00FC723F" w:rsidRDefault="00A961F3" w:rsidP="00460998">
      <w:pPr>
        <w:rPr>
          <w:rFonts w:ascii="Arial Narrow" w:hAnsi="Arial Narrow"/>
          <w:b/>
        </w:rPr>
      </w:pPr>
      <w:r w:rsidRPr="00FC723F">
        <w:rPr>
          <w:rFonts w:ascii="Arial Narrow" w:hAnsi="Arial Narrow"/>
          <w:b/>
        </w:rPr>
        <w:t xml:space="preserve">Addendum </w:t>
      </w:r>
      <w:r w:rsidR="00294769" w:rsidRPr="00FC723F">
        <w:rPr>
          <w:rFonts w:ascii="Arial Narrow" w:hAnsi="Arial Narrow"/>
          <w:b/>
        </w:rPr>
        <w:t>I</w:t>
      </w:r>
      <w:r w:rsidR="00847467" w:rsidRPr="00FC723F">
        <w:rPr>
          <w:rFonts w:ascii="Arial Narrow" w:hAnsi="Arial Narrow"/>
          <w:b/>
        </w:rPr>
        <w:t xml:space="preserve"> </w:t>
      </w: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FC723F" w:rsidRDefault="00460998" w:rsidP="00A20356">
      <w:pPr>
        <w:rPr>
          <w:rFonts w:ascii="Arial Narrow" w:hAnsi="Arial Narrow" w:cs="Segoe UI"/>
        </w:rPr>
      </w:pPr>
      <w:r w:rsidRPr="00FC723F">
        <w:rPr>
          <w:rFonts w:ascii="Arial Narrow" w:hAnsi="Arial Narrow" w:cs="Segoe UI"/>
        </w:rPr>
        <w:t xml:space="preserve">Grand Valley State University </w:t>
      </w:r>
      <w:r w:rsidR="00113FE9" w:rsidRPr="00FC723F">
        <w:rPr>
          <w:rFonts w:ascii="Arial Narrow" w:hAnsi="Arial Narrow" w:cs="Segoe UI"/>
        </w:rPr>
        <w:t xml:space="preserve">(GVSU) </w:t>
      </w:r>
      <w:r w:rsidR="00A961F3" w:rsidRPr="00FC723F">
        <w:rPr>
          <w:rFonts w:ascii="Arial Narrow" w:hAnsi="Arial Narrow" w:cs="Segoe UI"/>
        </w:rPr>
        <w:t xml:space="preserve">has issued the following addendum </w:t>
      </w:r>
      <w:r w:rsidR="00DA2641" w:rsidRPr="00FC723F">
        <w:rPr>
          <w:rFonts w:ascii="Arial Narrow" w:hAnsi="Arial Narrow" w:cs="Segoe UI"/>
        </w:rPr>
        <w:t xml:space="preserve">to our </w:t>
      </w:r>
      <w:r w:rsidR="00113FE9" w:rsidRPr="00FC723F">
        <w:rPr>
          <w:rFonts w:ascii="Arial Narrow" w:hAnsi="Arial Narrow" w:cs="Segoe UI"/>
        </w:rPr>
        <w:t>request for proposal #21</w:t>
      </w:r>
      <w:r w:rsidR="009E3D75" w:rsidRPr="00FC723F">
        <w:rPr>
          <w:rFonts w:ascii="Arial Narrow" w:hAnsi="Arial Narrow" w:cs="Segoe UI"/>
        </w:rPr>
        <w:t>8</w:t>
      </w:r>
      <w:r w:rsidR="00113FE9" w:rsidRPr="00FC723F">
        <w:rPr>
          <w:rFonts w:ascii="Arial Narrow" w:hAnsi="Arial Narrow" w:cs="Segoe UI"/>
        </w:rPr>
        <w:t>-</w:t>
      </w:r>
      <w:r w:rsidR="009E3D75" w:rsidRPr="00FC723F">
        <w:rPr>
          <w:rFonts w:ascii="Arial Narrow" w:hAnsi="Arial Narrow" w:cs="Segoe UI"/>
        </w:rPr>
        <w:t>09</w:t>
      </w:r>
      <w:r w:rsidR="009C7F4F" w:rsidRPr="00FC723F">
        <w:rPr>
          <w:rFonts w:ascii="Arial Narrow" w:hAnsi="Arial Narrow"/>
        </w:rPr>
        <w:t>:</w:t>
      </w:r>
    </w:p>
    <w:p w:rsidR="00A8083D" w:rsidRPr="00FC723F" w:rsidRDefault="00A8083D" w:rsidP="00A20356">
      <w:pPr>
        <w:rPr>
          <w:rFonts w:ascii="Arial Narrow" w:hAnsi="Arial Narrow" w:cs="Segoe UI"/>
          <w:b/>
        </w:rPr>
      </w:pPr>
    </w:p>
    <w:p w:rsidR="009E3D75" w:rsidRPr="00FC723F" w:rsidRDefault="009E3D75" w:rsidP="009E3D75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400 MHz shielded NMR spectrometer including:</w:t>
      </w:r>
    </w:p>
    <w:p w:rsidR="009E3D75" w:rsidRPr="00FC723F" w:rsidRDefault="009E3D75" w:rsidP="009E3D75">
      <w:pPr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broadband probe with: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 xml:space="preserve"> autotune capability </w:t>
      </w:r>
    </w:p>
    <w:p w:rsidR="009E3D75" w:rsidRPr="00FC723F" w:rsidRDefault="009E3D75" w:rsidP="009E3D75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 xml:space="preserve">range from </w:t>
      </w:r>
      <w:r w:rsidRPr="00FC723F">
        <w:rPr>
          <w:rFonts w:ascii="Arial Narrow" w:hAnsi="Arial Narrow"/>
          <w:vertAlign w:val="superscript"/>
        </w:rPr>
        <w:t>31</w:t>
      </w:r>
      <w:r w:rsidRPr="00FC723F">
        <w:rPr>
          <w:rFonts w:ascii="Arial Narrow" w:hAnsi="Arial Narrow"/>
        </w:rPr>
        <w:t xml:space="preserve">P to </w:t>
      </w:r>
      <w:r w:rsidRPr="00FC723F">
        <w:rPr>
          <w:rFonts w:ascii="Arial Narrow" w:hAnsi="Arial Narrow"/>
          <w:vertAlign w:val="superscript"/>
        </w:rPr>
        <w:t>109</w:t>
      </w:r>
      <w:r w:rsidRPr="00FC723F">
        <w:rPr>
          <w:rFonts w:ascii="Arial Narrow" w:hAnsi="Arial Narrow"/>
        </w:rPr>
        <w:t>Ag</w:t>
      </w:r>
    </w:p>
    <w:p w:rsidR="009E3D75" w:rsidRPr="00FC723F" w:rsidRDefault="009E3D75" w:rsidP="009E3D75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 xml:space="preserve">ability to acquire proton-decoupled </w:t>
      </w:r>
      <w:r w:rsidRPr="00FC723F">
        <w:rPr>
          <w:rFonts w:ascii="Times" w:hAnsi="Times"/>
          <w:highlight w:val="yellow"/>
          <w:vertAlign w:val="superscript"/>
        </w:rPr>
        <w:t>19</w:t>
      </w:r>
      <w:r w:rsidRPr="00FC723F">
        <w:rPr>
          <w:rFonts w:ascii="Times" w:hAnsi="Times"/>
          <w:highlight w:val="yellow"/>
        </w:rPr>
        <w:t>F</w:t>
      </w:r>
      <w:r w:rsidRPr="00FC723F">
        <w:rPr>
          <w:rFonts w:ascii="Arial Narrow" w:hAnsi="Arial Narrow"/>
          <w:vertAlign w:val="superscript"/>
        </w:rPr>
        <w:t xml:space="preserve"> </w:t>
      </w:r>
      <w:r w:rsidRPr="00FC723F">
        <w:rPr>
          <w:rFonts w:ascii="Arial Narrow" w:hAnsi="Arial Narrow"/>
        </w:rPr>
        <w:t>data</w:t>
      </w:r>
    </w:p>
    <w:p w:rsidR="009E3D75" w:rsidRPr="00FC723F" w:rsidRDefault="009E3D75" w:rsidP="009E3D75">
      <w:pPr>
        <w:ind w:left="112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at least 300 days between He fills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gradient shimming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autolock capability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 xml:space="preserve">variable temperature capability with range from at least -150 </w:t>
      </w:r>
      <w:r w:rsidRPr="00FC723F">
        <w:rPr>
          <w:rFonts w:ascii="Arial Narrow" w:hAnsi="Arial Narrow"/>
          <w:vertAlign w:val="superscript"/>
        </w:rPr>
        <w:t>o</w:t>
      </w:r>
      <w:r w:rsidRPr="00FC723F">
        <w:rPr>
          <w:rFonts w:ascii="Arial Narrow" w:hAnsi="Arial Narrow"/>
        </w:rPr>
        <w:t xml:space="preserve">C to +150 </w:t>
      </w:r>
      <w:r w:rsidRPr="00FC723F">
        <w:rPr>
          <w:rFonts w:ascii="Arial Narrow" w:hAnsi="Arial Narrow"/>
          <w:vertAlign w:val="superscript"/>
        </w:rPr>
        <w:t>o</w:t>
      </w:r>
      <w:r w:rsidRPr="00FC723F">
        <w:rPr>
          <w:rFonts w:ascii="Arial Narrow" w:hAnsi="Arial Narrow"/>
        </w:rPr>
        <w:t>C, with liquid nitrogen dewar accessory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24-slot autosampler with 24 spinners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vibration dampening table (or similar)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PC workstation including monitor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site license for processing software (or similar arrangement)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liquid nitrogen and liquid helium transferring lines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on site user training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removal of GVSU’s existing 300 MHz NMR</w:t>
      </w:r>
    </w:p>
    <w:p w:rsidR="009E3D75" w:rsidRPr="00FC723F" w:rsidRDefault="009E3D75" w:rsidP="009E3D75">
      <w:pPr>
        <w:ind w:left="409"/>
        <w:rPr>
          <w:rFonts w:ascii="Arial Narrow" w:hAnsi="Arial Narrow"/>
        </w:rPr>
      </w:pPr>
    </w:p>
    <w:p w:rsidR="009E3D75" w:rsidRPr="00FC723F" w:rsidRDefault="009E3D75" w:rsidP="009E3D7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C723F">
        <w:rPr>
          <w:rFonts w:ascii="Arial Narrow" w:hAnsi="Arial Narrow"/>
        </w:rPr>
        <w:t>complete system installation and calibration of instrument</w:t>
      </w:r>
    </w:p>
    <w:p w:rsidR="002F4EBB" w:rsidRPr="00FC723F" w:rsidRDefault="002F4EBB">
      <w:pPr>
        <w:rPr>
          <w:rFonts w:ascii="Arial Narrow" w:hAnsi="Arial Narrow"/>
        </w:rPr>
      </w:pPr>
    </w:p>
    <w:p w:rsidR="00460998" w:rsidRPr="00FC723F" w:rsidRDefault="00B13FC7">
      <w:pPr>
        <w:rPr>
          <w:rFonts w:ascii="Arial Narrow" w:hAnsi="Arial Narrow"/>
        </w:rPr>
      </w:pPr>
      <w:r w:rsidRPr="00FC723F">
        <w:rPr>
          <w:rFonts w:ascii="Arial Narrow" w:hAnsi="Arial Narrow"/>
        </w:rPr>
        <w:t xml:space="preserve">Bid Opening: </w:t>
      </w:r>
      <w:r w:rsidR="009E3D75" w:rsidRPr="00FC723F">
        <w:rPr>
          <w:rFonts w:ascii="Arial Narrow" w:hAnsi="Arial Narrow"/>
        </w:rPr>
        <w:t>Friday, October 6, 2017</w:t>
      </w:r>
      <w:r w:rsidRPr="00FC723F">
        <w:rPr>
          <w:rFonts w:ascii="Arial Narrow" w:hAnsi="Arial Narrow"/>
        </w:rPr>
        <w:t xml:space="preserve"> @ </w:t>
      </w:r>
      <w:r w:rsidR="003A612E" w:rsidRPr="00FC723F">
        <w:rPr>
          <w:rFonts w:ascii="Arial Narrow" w:hAnsi="Arial Narrow"/>
        </w:rPr>
        <w:t>10</w:t>
      </w:r>
      <w:r w:rsidRPr="00FC723F">
        <w:rPr>
          <w:rFonts w:ascii="Arial Narrow" w:hAnsi="Arial Narrow"/>
        </w:rPr>
        <w:t xml:space="preserve">:00 </w:t>
      </w:r>
      <w:r w:rsidR="003A612E" w:rsidRPr="00FC723F">
        <w:rPr>
          <w:rFonts w:ascii="Arial Narrow" w:hAnsi="Arial Narrow"/>
        </w:rPr>
        <w:t>A</w:t>
      </w:r>
      <w:r w:rsidR="00055C55" w:rsidRPr="00FC723F">
        <w:rPr>
          <w:rFonts w:ascii="Arial Narrow" w:hAnsi="Arial Narrow"/>
        </w:rPr>
        <w:t>M</w:t>
      </w:r>
    </w:p>
    <w:p w:rsidR="00460998" w:rsidRPr="00FC723F" w:rsidRDefault="00460998"/>
    <w:p w:rsidR="00460998" w:rsidRPr="00FC723F" w:rsidRDefault="00460998"/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Thank you for your participation,</w:t>
      </w: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Valerie Rhodes-Sorrelle, C.P.M.</w:t>
      </w:r>
    </w:p>
    <w:p w:rsidR="003A612E" w:rsidRPr="00FC723F" w:rsidRDefault="00460998" w:rsidP="003A612E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Sr. Strategic Sourcing Specialist</w:t>
      </w:r>
    </w:p>
    <w:p w:rsidR="00FC723F" w:rsidRDefault="00FC723F" w:rsidP="003A612E">
      <w:pPr>
        <w:rPr>
          <w:rFonts w:ascii="Arial Narrow" w:hAnsi="Arial Narrow"/>
        </w:rPr>
      </w:pPr>
    </w:p>
    <w:p w:rsidR="00FC723F" w:rsidRPr="00FC723F" w:rsidRDefault="00FC723F" w:rsidP="003A612E">
      <w:pPr>
        <w:rPr>
          <w:rFonts w:ascii="Arial Narrow" w:hAnsi="Arial Narrow"/>
        </w:rPr>
      </w:pPr>
    </w:p>
    <w:p w:rsidR="003A612E" w:rsidRPr="00FC723F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FC723F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FC723F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94E"/>
    <w:multiLevelType w:val="hybridMultilevel"/>
    <w:tmpl w:val="1B60A22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Symbol" w:hAnsi="Symbol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1D1D94"/>
    <w:rsid w:val="002147E2"/>
    <w:rsid w:val="0024697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847467"/>
    <w:rsid w:val="009365BE"/>
    <w:rsid w:val="009460A2"/>
    <w:rsid w:val="00993A2E"/>
    <w:rsid w:val="009C7F4F"/>
    <w:rsid w:val="009E3D75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647AC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2017-09-26T12:11:00Z</dcterms:created>
  <dcterms:modified xsi:type="dcterms:W3CDTF">2017-09-26T12:11:00Z</dcterms:modified>
</cp:coreProperties>
</file>